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5" w:rsidRPr="00CD6B42" w:rsidRDefault="009F5C95" w:rsidP="009F5C95">
      <w:pPr>
        <w:spacing w:before="80" w:after="80"/>
        <w:jc w:val="both"/>
        <w:rPr>
          <w:spacing w:val="0"/>
          <w:sz w:val="24"/>
          <w:szCs w:val="24"/>
          <w:lang w:val="vi-VN"/>
        </w:rPr>
      </w:pPr>
      <w:r w:rsidRPr="00CD6B42">
        <w:rPr>
          <w:spacing w:val="0"/>
          <w:sz w:val="24"/>
          <w:szCs w:val="24"/>
          <w:lang w:val="vi-VN"/>
        </w:rPr>
        <w:t xml:space="preserve">- Luật số 45/2013/QH13 ngày 29/11/2013; </w:t>
      </w:r>
    </w:p>
    <w:p w:rsidR="009F5C95" w:rsidRPr="00CD6B42" w:rsidRDefault="009F5C95" w:rsidP="009F5C95">
      <w:pPr>
        <w:spacing w:before="80" w:after="80"/>
        <w:jc w:val="both"/>
        <w:rPr>
          <w:spacing w:val="0"/>
          <w:sz w:val="24"/>
          <w:szCs w:val="24"/>
        </w:rPr>
      </w:pPr>
      <w:r w:rsidRPr="00CD6B42">
        <w:rPr>
          <w:spacing w:val="0"/>
          <w:sz w:val="24"/>
          <w:szCs w:val="24"/>
          <w:lang w:val="vi-VN"/>
        </w:rPr>
        <w:t>- Nghị định số 43/2014/NĐ-CP ngày 15/5/2014 của Chính phủ</w:t>
      </w:r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quy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định</w:t>
      </w:r>
      <w:proofErr w:type="spellEnd"/>
      <w:r w:rsidRPr="00CD6B42">
        <w:rPr>
          <w:spacing w:val="0"/>
          <w:sz w:val="24"/>
          <w:szCs w:val="24"/>
        </w:rPr>
        <w:t xml:space="preserve"> chi </w:t>
      </w:r>
      <w:proofErr w:type="spellStart"/>
      <w:r w:rsidRPr="00CD6B42">
        <w:rPr>
          <w:spacing w:val="0"/>
          <w:sz w:val="24"/>
          <w:szCs w:val="24"/>
        </w:rPr>
        <w:t>tiết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thi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hành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một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số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điều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của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Luật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Đất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đai</w:t>
      </w:r>
      <w:proofErr w:type="spellEnd"/>
      <w:r w:rsidRPr="00CD6B42">
        <w:rPr>
          <w:spacing w:val="0"/>
          <w:sz w:val="24"/>
          <w:szCs w:val="24"/>
        </w:rPr>
        <w:t>;</w:t>
      </w:r>
      <w:r w:rsidRPr="00CD6B42">
        <w:rPr>
          <w:spacing w:val="0"/>
          <w:sz w:val="24"/>
          <w:szCs w:val="24"/>
          <w:lang w:val="vi-VN"/>
        </w:rPr>
        <w:t xml:space="preserve"> </w:t>
      </w:r>
    </w:p>
    <w:p w:rsidR="009F5C95" w:rsidRPr="00CD6B42" w:rsidRDefault="009F5C95" w:rsidP="009F5C95">
      <w:pPr>
        <w:spacing w:before="80" w:after="80"/>
        <w:jc w:val="both"/>
        <w:rPr>
          <w:spacing w:val="0"/>
          <w:sz w:val="24"/>
          <w:szCs w:val="24"/>
        </w:rPr>
      </w:pPr>
      <w:r w:rsidRPr="00CD6B42">
        <w:rPr>
          <w:spacing w:val="0"/>
          <w:sz w:val="24"/>
          <w:szCs w:val="24"/>
          <w:lang w:val="vi-VN"/>
        </w:rPr>
        <w:t>- Thông tư số 24/2014/TT-BTNMT ngày 19/5/2014 của Bộ Tài nguyên và Môi trường</w:t>
      </w:r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Quy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định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về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hồ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sơ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địa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chính</w:t>
      </w:r>
      <w:proofErr w:type="spellEnd"/>
      <w:r w:rsidRPr="00CD6B42">
        <w:rPr>
          <w:spacing w:val="0"/>
          <w:sz w:val="24"/>
          <w:szCs w:val="24"/>
        </w:rPr>
        <w:t>;</w:t>
      </w:r>
    </w:p>
    <w:p w:rsidR="009F5C95" w:rsidRPr="00CD6B42" w:rsidRDefault="009F5C95" w:rsidP="009F5C95">
      <w:pPr>
        <w:spacing w:before="80" w:after="80"/>
        <w:jc w:val="both"/>
        <w:rPr>
          <w:spacing w:val="0"/>
          <w:sz w:val="24"/>
          <w:szCs w:val="24"/>
        </w:rPr>
      </w:pPr>
      <w:r w:rsidRPr="00CD6B42">
        <w:rPr>
          <w:spacing w:val="0"/>
          <w:sz w:val="24"/>
          <w:szCs w:val="24"/>
        </w:rPr>
        <w:t xml:space="preserve">- </w:t>
      </w:r>
      <w:r w:rsidRPr="00CD6B42">
        <w:rPr>
          <w:spacing w:val="0"/>
          <w:sz w:val="24"/>
          <w:szCs w:val="24"/>
          <w:lang w:val="vi-VN"/>
        </w:rPr>
        <w:t>Thông tư số 2</w:t>
      </w:r>
      <w:r w:rsidRPr="00CD6B42">
        <w:rPr>
          <w:spacing w:val="0"/>
          <w:sz w:val="24"/>
          <w:szCs w:val="24"/>
        </w:rPr>
        <w:t>3</w:t>
      </w:r>
      <w:r w:rsidRPr="00CD6B42">
        <w:rPr>
          <w:spacing w:val="0"/>
          <w:sz w:val="24"/>
          <w:szCs w:val="24"/>
          <w:lang w:val="vi-VN"/>
        </w:rPr>
        <w:t>/2014/TT-BTNMT ngày 19/5/2014 của Bộ Tài nguyên và Môi trường</w:t>
      </w:r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quy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định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về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Giấy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chứng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nhận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quyền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sử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dụng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đất</w:t>
      </w:r>
      <w:proofErr w:type="spellEnd"/>
      <w:r w:rsidRPr="00CD6B42">
        <w:rPr>
          <w:spacing w:val="0"/>
          <w:sz w:val="24"/>
          <w:szCs w:val="24"/>
        </w:rPr>
        <w:t xml:space="preserve">, </w:t>
      </w:r>
      <w:proofErr w:type="spellStart"/>
      <w:r w:rsidRPr="00CD6B42">
        <w:rPr>
          <w:spacing w:val="0"/>
          <w:sz w:val="24"/>
          <w:szCs w:val="24"/>
        </w:rPr>
        <w:t>quyền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sở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hữu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nhà</w:t>
      </w:r>
      <w:proofErr w:type="spellEnd"/>
      <w:r w:rsidRPr="00CD6B42">
        <w:rPr>
          <w:spacing w:val="0"/>
          <w:sz w:val="24"/>
          <w:szCs w:val="24"/>
        </w:rPr>
        <w:t xml:space="preserve"> ở </w:t>
      </w:r>
      <w:proofErr w:type="spellStart"/>
      <w:r w:rsidRPr="00CD6B42">
        <w:rPr>
          <w:spacing w:val="0"/>
          <w:sz w:val="24"/>
          <w:szCs w:val="24"/>
        </w:rPr>
        <w:t>và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tài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sản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khác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gắn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liền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với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đất</w:t>
      </w:r>
      <w:proofErr w:type="spellEnd"/>
      <w:r w:rsidRPr="00CD6B42">
        <w:rPr>
          <w:spacing w:val="0"/>
          <w:sz w:val="24"/>
          <w:szCs w:val="24"/>
        </w:rPr>
        <w:t>;</w:t>
      </w:r>
    </w:p>
    <w:p w:rsidR="009F5C95" w:rsidRPr="00CD6B42" w:rsidRDefault="009F5C95" w:rsidP="009F5C95">
      <w:pPr>
        <w:spacing w:before="80" w:after="80"/>
        <w:jc w:val="both"/>
        <w:rPr>
          <w:spacing w:val="0"/>
          <w:sz w:val="24"/>
          <w:szCs w:val="24"/>
        </w:rPr>
      </w:pPr>
      <w:r w:rsidRPr="00CD6B42">
        <w:rPr>
          <w:spacing w:val="0"/>
          <w:sz w:val="24"/>
          <w:szCs w:val="24"/>
          <w:lang w:val="vi-VN"/>
        </w:rPr>
        <w:t>- Thông tư số 02/2014/TT-BTC ngày 02/01/2014 của Bộ Tài chính</w:t>
      </w:r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hướng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dẫn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về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phí</w:t>
      </w:r>
      <w:proofErr w:type="spellEnd"/>
      <w:r w:rsidRPr="00CD6B42">
        <w:rPr>
          <w:spacing w:val="0"/>
          <w:sz w:val="24"/>
          <w:szCs w:val="24"/>
        </w:rPr>
        <w:t xml:space="preserve">, </w:t>
      </w:r>
      <w:proofErr w:type="spellStart"/>
      <w:r w:rsidRPr="00CD6B42">
        <w:rPr>
          <w:spacing w:val="0"/>
          <w:sz w:val="24"/>
          <w:szCs w:val="24"/>
        </w:rPr>
        <w:t>lệ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phí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thuộc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thẩm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quyền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quyết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định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của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Hội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đồng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nhân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dân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tỉnh</w:t>
      </w:r>
      <w:proofErr w:type="spellEnd"/>
      <w:r w:rsidRPr="00CD6B42">
        <w:rPr>
          <w:spacing w:val="0"/>
          <w:sz w:val="24"/>
          <w:szCs w:val="24"/>
        </w:rPr>
        <w:t xml:space="preserve">, </w:t>
      </w:r>
      <w:proofErr w:type="spellStart"/>
      <w:r w:rsidRPr="00CD6B42">
        <w:rPr>
          <w:spacing w:val="0"/>
          <w:sz w:val="24"/>
          <w:szCs w:val="24"/>
        </w:rPr>
        <w:t>thành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phố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trực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thuộc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Trung</w:t>
      </w:r>
      <w:proofErr w:type="spellEnd"/>
      <w:r w:rsidRPr="00CD6B42">
        <w:rPr>
          <w:spacing w:val="0"/>
          <w:sz w:val="24"/>
          <w:szCs w:val="24"/>
        </w:rPr>
        <w:t xml:space="preserve"> </w:t>
      </w:r>
      <w:proofErr w:type="spellStart"/>
      <w:r w:rsidRPr="00CD6B42">
        <w:rPr>
          <w:spacing w:val="0"/>
          <w:sz w:val="24"/>
          <w:szCs w:val="24"/>
        </w:rPr>
        <w:t>ương</w:t>
      </w:r>
      <w:proofErr w:type="spellEnd"/>
      <w:r w:rsidRPr="00CD6B42">
        <w:rPr>
          <w:spacing w:val="0"/>
          <w:sz w:val="24"/>
          <w:szCs w:val="24"/>
        </w:rPr>
        <w:t>;</w:t>
      </w:r>
    </w:p>
    <w:p w:rsidR="009F5C95" w:rsidRPr="00CD6B42" w:rsidRDefault="009F5C95" w:rsidP="009F5C95">
      <w:pPr>
        <w:spacing w:before="80" w:after="80"/>
        <w:jc w:val="both"/>
        <w:rPr>
          <w:bCs/>
          <w:spacing w:val="0"/>
          <w:sz w:val="24"/>
          <w:szCs w:val="24"/>
        </w:rPr>
      </w:pPr>
      <w:r w:rsidRPr="00CD6B42">
        <w:rPr>
          <w:bCs/>
          <w:spacing w:val="0"/>
          <w:sz w:val="24"/>
          <w:szCs w:val="24"/>
        </w:rPr>
        <w:t xml:space="preserve">- </w:t>
      </w:r>
      <w:proofErr w:type="spellStart"/>
      <w:r w:rsidRPr="00CD6B42">
        <w:rPr>
          <w:bCs/>
          <w:spacing w:val="0"/>
          <w:sz w:val="24"/>
          <w:szCs w:val="24"/>
        </w:rPr>
        <w:t>Quyết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định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số</w:t>
      </w:r>
      <w:proofErr w:type="spellEnd"/>
      <w:r w:rsidRPr="00CD6B42">
        <w:rPr>
          <w:bCs/>
          <w:spacing w:val="0"/>
          <w:sz w:val="24"/>
          <w:szCs w:val="24"/>
        </w:rPr>
        <w:t xml:space="preserve"> 1839/QĐ-BTNMT </w:t>
      </w:r>
      <w:proofErr w:type="spellStart"/>
      <w:r w:rsidRPr="00CD6B42">
        <w:rPr>
          <w:bCs/>
          <w:spacing w:val="0"/>
          <w:sz w:val="24"/>
          <w:szCs w:val="24"/>
        </w:rPr>
        <w:t>ngày</w:t>
      </w:r>
      <w:proofErr w:type="spellEnd"/>
      <w:r w:rsidRPr="00CD6B42">
        <w:rPr>
          <w:bCs/>
          <w:spacing w:val="0"/>
          <w:sz w:val="24"/>
          <w:szCs w:val="24"/>
        </w:rPr>
        <w:t xml:space="preserve"> 27/8/2014 </w:t>
      </w:r>
      <w:proofErr w:type="spellStart"/>
      <w:r w:rsidRPr="00CD6B42">
        <w:rPr>
          <w:bCs/>
          <w:spacing w:val="0"/>
          <w:sz w:val="24"/>
          <w:szCs w:val="24"/>
        </w:rPr>
        <w:t>Quyết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định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về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việc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công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bố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bộ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thủ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tục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hành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chính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lĩnh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vực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đất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đai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thuộc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phạm</w:t>
      </w:r>
      <w:proofErr w:type="spellEnd"/>
      <w:r w:rsidRPr="00CD6B42">
        <w:rPr>
          <w:bCs/>
          <w:spacing w:val="0"/>
          <w:sz w:val="24"/>
          <w:szCs w:val="24"/>
        </w:rPr>
        <w:t xml:space="preserve"> vi </w:t>
      </w:r>
      <w:proofErr w:type="spellStart"/>
      <w:r w:rsidRPr="00CD6B42">
        <w:rPr>
          <w:bCs/>
          <w:spacing w:val="0"/>
          <w:sz w:val="24"/>
          <w:szCs w:val="24"/>
        </w:rPr>
        <w:t>chức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năng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quản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lý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Nhà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nước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của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Bộ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Tài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nguyên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và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Môi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trường</w:t>
      </w:r>
      <w:proofErr w:type="spellEnd"/>
      <w:r w:rsidRPr="00CD6B42">
        <w:rPr>
          <w:bCs/>
          <w:spacing w:val="0"/>
          <w:sz w:val="24"/>
          <w:szCs w:val="24"/>
        </w:rPr>
        <w:t>.</w:t>
      </w:r>
    </w:p>
    <w:p w:rsidR="00FC5AA7" w:rsidRDefault="009F5C95" w:rsidP="009F5C95">
      <w:r w:rsidRPr="00CD6B42">
        <w:rPr>
          <w:bCs/>
          <w:spacing w:val="0"/>
          <w:sz w:val="24"/>
          <w:szCs w:val="24"/>
        </w:rPr>
        <w:t xml:space="preserve">- </w:t>
      </w:r>
      <w:proofErr w:type="spellStart"/>
      <w:r w:rsidRPr="00CD6B42">
        <w:rPr>
          <w:bCs/>
          <w:spacing w:val="0"/>
          <w:sz w:val="24"/>
          <w:szCs w:val="24"/>
        </w:rPr>
        <w:t>Quyết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định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số</w:t>
      </w:r>
      <w:proofErr w:type="spellEnd"/>
      <w:r w:rsidRPr="00CD6B42">
        <w:rPr>
          <w:bCs/>
          <w:spacing w:val="0"/>
          <w:sz w:val="24"/>
          <w:szCs w:val="24"/>
        </w:rPr>
        <w:t xml:space="preserve"> 74/2014/QĐ-UBND </w:t>
      </w:r>
      <w:proofErr w:type="spellStart"/>
      <w:r w:rsidRPr="00CD6B42">
        <w:rPr>
          <w:bCs/>
          <w:spacing w:val="0"/>
          <w:sz w:val="24"/>
          <w:szCs w:val="24"/>
        </w:rPr>
        <w:t>ngày</w:t>
      </w:r>
      <w:proofErr w:type="spellEnd"/>
      <w:r w:rsidRPr="00CD6B42">
        <w:rPr>
          <w:bCs/>
          <w:spacing w:val="0"/>
          <w:sz w:val="24"/>
          <w:szCs w:val="24"/>
        </w:rPr>
        <w:t xml:space="preserve"> 03/12/2014 </w:t>
      </w:r>
      <w:proofErr w:type="spellStart"/>
      <w:r w:rsidRPr="00CD6B42">
        <w:rPr>
          <w:bCs/>
          <w:spacing w:val="0"/>
          <w:sz w:val="24"/>
          <w:szCs w:val="24"/>
        </w:rPr>
        <w:t>của</w:t>
      </w:r>
      <w:proofErr w:type="spellEnd"/>
      <w:r w:rsidRPr="00CD6B42">
        <w:rPr>
          <w:bCs/>
          <w:spacing w:val="0"/>
          <w:sz w:val="24"/>
          <w:szCs w:val="24"/>
        </w:rPr>
        <w:t xml:space="preserve"> UBND </w:t>
      </w:r>
      <w:proofErr w:type="spellStart"/>
      <w:r w:rsidRPr="00CD6B42">
        <w:rPr>
          <w:bCs/>
          <w:spacing w:val="0"/>
          <w:sz w:val="24"/>
          <w:szCs w:val="24"/>
        </w:rPr>
        <w:t>tỉnh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Lào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proofErr w:type="gramStart"/>
      <w:r w:rsidRPr="00CD6B42">
        <w:rPr>
          <w:bCs/>
          <w:spacing w:val="0"/>
          <w:sz w:val="24"/>
          <w:szCs w:val="24"/>
        </w:rPr>
        <w:t>Cai</w:t>
      </w:r>
      <w:proofErr w:type="spellEnd"/>
      <w:proofErr w:type="gram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về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việc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thu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Lệ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phí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địa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chính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trên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địa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bàn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toàn</w:t>
      </w:r>
      <w:proofErr w:type="spellEnd"/>
      <w:r w:rsidRPr="00CD6B42">
        <w:rPr>
          <w:bCs/>
          <w:spacing w:val="0"/>
          <w:sz w:val="24"/>
          <w:szCs w:val="24"/>
        </w:rPr>
        <w:t xml:space="preserve"> </w:t>
      </w:r>
      <w:proofErr w:type="spellStart"/>
      <w:r w:rsidRPr="00CD6B42">
        <w:rPr>
          <w:bCs/>
          <w:spacing w:val="0"/>
          <w:sz w:val="24"/>
          <w:szCs w:val="24"/>
        </w:rPr>
        <w:t>tỉnh</w:t>
      </w:r>
      <w:proofErr w:type="spellEnd"/>
      <w:r w:rsidRPr="00CD6B42">
        <w:rPr>
          <w:bCs/>
          <w:spacing w:val="0"/>
          <w:sz w:val="24"/>
          <w:szCs w:val="24"/>
        </w:rPr>
        <w:t>;</w:t>
      </w:r>
      <w:bookmarkStart w:id="0" w:name="_GoBack"/>
      <w:bookmarkEnd w:id="0"/>
    </w:p>
    <w:sectPr w:rsidR="00F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95"/>
    <w:rsid w:val="009F5C95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95"/>
    <w:pPr>
      <w:spacing w:after="0" w:line="240" w:lineRule="auto"/>
    </w:pPr>
    <w:rPr>
      <w:rFonts w:ascii="Times New Roman" w:eastAsia="Times New Roman" w:hAnsi="Times New Roman" w:cs="Times New Roman"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95"/>
    <w:pPr>
      <w:spacing w:after="0" w:line="240" w:lineRule="auto"/>
    </w:pPr>
    <w:rPr>
      <w:rFonts w:ascii="Times New Roman" w:eastAsia="Times New Roman" w:hAnsi="Times New Roman" w:cs="Times New Roman"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Vnpt</dc:creator>
  <cp:lastModifiedBy>Vnpt</cp:lastModifiedBy>
  <cp:revision>1</cp:revision>
  <dcterms:created xsi:type="dcterms:W3CDTF">2016-04-06T01:57:00Z</dcterms:created>
  <dcterms:modified xsi:type="dcterms:W3CDTF">2016-04-06T01:58:00Z</dcterms:modified>
</cp:coreProperties>
</file>