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20" w:rsidRDefault="00D16420" w:rsidP="00D16420">
      <w:pPr>
        <w:spacing w:after="0"/>
        <w:ind w:firstLine="567"/>
        <w:rPr>
          <w:rFonts w:cs="Times New Roman"/>
          <w:b/>
          <w:szCs w:val="28"/>
        </w:rPr>
      </w:pPr>
      <w:r>
        <w:rPr>
          <w:rFonts w:cs="Times New Roman"/>
          <w:b/>
          <w:szCs w:val="28"/>
        </w:rPr>
        <w:t>1. Mục đích</w:t>
      </w:r>
    </w:p>
    <w:p w:rsidR="00D16420" w:rsidRDefault="00D16420" w:rsidP="00D16420">
      <w:pPr>
        <w:autoSpaceDE w:val="0"/>
        <w:autoSpaceDN w:val="0"/>
        <w:spacing w:after="0" w:line="240" w:lineRule="auto"/>
        <w:ind w:firstLine="567"/>
        <w:jc w:val="both"/>
        <w:rPr>
          <w:rFonts w:eastAsia="Times New Roman" w:cs="Times New Roman"/>
          <w:szCs w:val="28"/>
          <w:lang w:val="en-AU"/>
        </w:rPr>
      </w:pPr>
      <w:r>
        <w:rPr>
          <w:rFonts w:eastAsia="Times New Roman" w:cs="Times New Roman"/>
          <w:szCs w:val="28"/>
          <w:lang w:val="en-AU"/>
        </w:rPr>
        <w:t>Quy định trình tự,thủ tục hỗ trợ dự án liên kết sản xuất đối với dự án thuộc diện quyết định chủ trương đầu tư của Ủy ban nhân dân cấp tỉnh.</w:t>
      </w:r>
    </w:p>
    <w:p w:rsidR="00D16420" w:rsidRDefault="00D16420" w:rsidP="00D16420">
      <w:pPr>
        <w:autoSpaceDE w:val="0"/>
        <w:autoSpaceDN w:val="0"/>
        <w:spacing w:after="0" w:line="240" w:lineRule="auto"/>
        <w:ind w:firstLine="567"/>
        <w:jc w:val="both"/>
        <w:rPr>
          <w:rFonts w:eastAsia="Times New Roman" w:cs="Times New Roman"/>
          <w:b/>
          <w:szCs w:val="28"/>
          <w:lang w:val="en-AU"/>
        </w:rPr>
      </w:pPr>
      <w:r>
        <w:rPr>
          <w:rFonts w:eastAsia="Times New Roman" w:cs="Times New Roman"/>
          <w:b/>
          <w:szCs w:val="28"/>
          <w:lang w:val="en-AU"/>
        </w:rPr>
        <w:t>2. Phạm vi áp dụng</w:t>
      </w:r>
    </w:p>
    <w:p w:rsidR="00D16420" w:rsidRDefault="00D16420" w:rsidP="00D16420">
      <w:pPr>
        <w:autoSpaceDE w:val="0"/>
        <w:autoSpaceDN w:val="0"/>
        <w:spacing w:after="0" w:line="240" w:lineRule="auto"/>
        <w:ind w:firstLine="567"/>
        <w:jc w:val="both"/>
        <w:rPr>
          <w:rFonts w:eastAsia="Times New Roman" w:cs="Times New Roman"/>
          <w:szCs w:val="28"/>
          <w:lang w:val="en-AU"/>
        </w:rPr>
      </w:pPr>
      <w:r>
        <w:rPr>
          <w:rFonts w:eastAsia="Times New Roman" w:cs="Times New Roman"/>
          <w:szCs w:val="28"/>
          <w:lang w:val="en-AU"/>
        </w:rPr>
        <w:t>- Áp dụng đối với các tổ chức, cá nhân có nhu cầu hỗ trợ dựán liên kết sản xuất đối với dự án thuộc diện Quyết định chủ trương đầu tư của Ủy ban nhân dân cấp tỉnh.</w:t>
      </w:r>
    </w:p>
    <w:p w:rsidR="00D16420" w:rsidRDefault="00D16420" w:rsidP="00D16420">
      <w:pPr>
        <w:autoSpaceDE w:val="0"/>
        <w:autoSpaceDN w:val="0"/>
        <w:spacing w:after="0" w:line="240" w:lineRule="auto"/>
        <w:ind w:firstLine="567"/>
        <w:jc w:val="both"/>
        <w:rPr>
          <w:rFonts w:eastAsia="Times New Roman" w:cs="Times New Roman"/>
          <w:szCs w:val="28"/>
          <w:lang w:val="en-AU"/>
        </w:rPr>
      </w:pPr>
      <w:r>
        <w:rPr>
          <w:rFonts w:eastAsia="Times New Roman" w:cs="Times New Roman"/>
          <w:szCs w:val="28"/>
          <w:lang w:val="en-AU"/>
        </w:rPr>
        <w:t>- Cán bộ, công chức thuộc Sở Nông nghiệp và PTNT, Văn phòng Ủy ban nhân dân tỉnh, thành phố.</w:t>
      </w:r>
    </w:p>
    <w:p w:rsidR="00D16420" w:rsidRPr="00BA212A" w:rsidRDefault="00D16420" w:rsidP="00D16420">
      <w:pPr>
        <w:ind w:firstLine="567"/>
        <w:rPr>
          <w:b/>
          <w:szCs w:val="28"/>
        </w:rPr>
      </w:pPr>
      <w:r w:rsidRPr="00BA212A">
        <w:rPr>
          <w:b/>
          <w:szCs w:val="28"/>
        </w:rPr>
        <w:t>3. Nội dung củ</w:t>
      </w:r>
      <w:r>
        <w:rPr>
          <w:b/>
          <w:szCs w:val="28"/>
        </w:rPr>
        <w:t>a quy trình</w:t>
      </w:r>
    </w:p>
    <w:p w:rsidR="00A96BC4" w:rsidRDefault="00A96BC4">
      <w:bookmarkStart w:id="0" w:name="_GoBack"/>
      <w:bookmarkEnd w:id="0"/>
    </w:p>
    <w:sectPr w:rsidR="00A9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20"/>
    <w:rsid w:val="00A96BC4"/>
    <w:rsid w:val="00D1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E4D1-23E6-4086-9AC8-6532C24B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2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MINH-HUYEN</dc:creator>
  <cp:keywords/>
  <dc:description/>
  <cp:lastModifiedBy>MINH-HUYEN</cp:lastModifiedBy>
  <cp:revision>1</cp:revision>
  <dcterms:created xsi:type="dcterms:W3CDTF">2019-08-14T06:36:00Z</dcterms:created>
  <dcterms:modified xsi:type="dcterms:W3CDTF">2019-08-14T06:36:00Z</dcterms:modified>
</cp:coreProperties>
</file>